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BAEE" w14:textId="77777777" w:rsidR="00FE718E" w:rsidRPr="002905B4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２５－１</w:t>
      </w:r>
      <w:r w:rsidRPr="002905B4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２１</w:t>
      </w:r>
      <w:r w:rsidRPr="002905B4">
        <w:rPr>
          <w:rFonts w:hint="eastAsia"/>
          <w:szCs w:val="21"/>
        </w:rPr>
        <w:t>条関係）</w:t>
      </w:r>
    </w:p>
    <w:p w14:paraId="7B480789" w14:textId="77777777" w:rsidR="00FE718E" w:rsidRPr="002905B4" w:rsidRDefault="00FE718E" w:rsidP="00FE718E">
      <w:pPr>
        <w:jc w:val="right"/>
      </w:pPr>
      <w:r>
        <w:rPr>
          <w:rFonts w:hint="eastAsia"/>
        </w:rPr>
        <w:t xml:space="preserve">報告日　</w:t>
      </w:r>
      <w:r w:rsidRPr="002905B4">
        <w:rPr>
          <w:rFonts w:hint="eastAsia"/>
        </w:rPr>
        <w:t>令和　　年　　月　　日</w:t>
      </w:r>
    </w:p>
    <w:p w14:paraId="15561320" w14:textId="77777777" w:rsidR="00FE718E" w:rsidRDefault="00FE718E" w:rsidP="00FE718E">
      <w:pPr>
        <w:jc w:val="center"/>
        <w:rPr>
          <w:szCs w:val="21"/>
        </w:rPr>
      </w:pPr>
      <w:r>
        <w:rPr>
          <w:rFonts w:hint="eastAsia"/>
          <w:szCs w:val="21"/>
        </w:rPr>
        <w:t>坂井市地域脱炭素重点対策加速化事業補助金</w:t>
      </w:r>
    </w:p>
    <w:p w14:paraId="22286BF3" w14:textId="77777777" w:rsidR="00FE718E" w:rsidRDefault="00FE718E" w:rsidP="00FE718E">
      <w:pPr>
        <w:jc w:val="center"/>
        <w:rPr>
          <w:szCs w:val="21"/>
        </w:rPr>
      </w:pPr>
      <w:r>
        <w:rPr>
          <w:rFonts w:hint="eastAsia"/>
          <w:szCs w:val="21"/>
        </w:rPr>
        <w:t>利用実績報告書</w:t>
      </w:r>
    </w:p>
    <w:p w14:paraId="03C1FB09" w14:textId="77777777" w:rsidR="00FE718E" w:rsidRDefault="00FE718E" w:rsidP="00FE718E">
      <w:pPr>
        <w:jc w:val="center"/>
        <w:rPr>
          <w:szCs w:val="21"/>
        </w:rPr>
      </w:pPr>
      <w:r>
        <w:rPr>
          <w:rFonts w:hint="eastAsia"/>
          <w:szCs w:val="21"/>
        </w:rPr>
        <w:t>（木質バイオマスボイラー、薪・ペレットストーブ）</w:t>
      </w:r>
    </w:p>
    <w:p w14:paraId="43C82CC2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DC647B">
        <w:rPr>
          <w:rFonts w:hint="eastAsia"/>
          <w:szCs w:val="21"/>
        </w:rPr>
        <w:t>基礎情報</w:t>
      </w:r>
    </w:p>
    <w:p w14:paraId="7169F9EC" w14:textId="77777777" w:rsidR="00FE718E" w:rsidRPr="00DC647B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）事業所向け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FE718E" w:rsidRPr="002905B4" w14:paraId="3691F5DA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09A5BEB6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事業を実施する事業者について</w:t>
            </w:r>
          </w:p>
        </w:tc>
      </w:tr>
      <w:tr w:rsidR="00FE718E" w:rsidRPr="002905B4" w14:paraId="143D3F36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8918CB5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事業者名称</w:t>
            </w:r>
          </w:p>
        </w:tc>
        <w:tc>
          <w:tcPr>
            <w:tcW w:w="7649" w:type="dxa"/>
            <w:vAlign w:val="center"/>
          </w:tcPr>
          <w:p w14:paraId="22CFAD6F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092EEA03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0CAEC3D3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279B3AE3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3148C17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7D43CDE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5430114D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25ED2E3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64F3561" w14:textId="77777777" w:rsidR="00FE718E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37BFC113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3072E2D4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ACD3844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4DF44E76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46FD384A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274B050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119CC9FA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7B6538C2" w14:textId="77777777" w:rsidR="00FE718E" w:rsidRDefault="00FE718E" w:rsidP="00FE718E">
      <w:pPr>
        <w:rPr>
          <w:szCs w:val="21"/>
        </w:rPr>
      </w:pPr>
    </w:p>
    <w:p w14:paraId="753F6E6C" w14:textId="77777777" w:rsidR="00FE718E" w:rsidRDefault="00FE718E" w:rsidP="00FE71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需要家の情報（ＨＰＡモデルの場合）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FE718E" w:rsidRPr="002905B4" w14:paraId="3DF753F8" w14:textId="77777777" w:rsidTr="0012526E">
        <w:trPr>
          <w:trHeight w:val="374"/>
        </w:trPr>
        <w:tc>
          <w:tcPr>
            <w:tcW w:w="9776" w:type="dxa"/>
            <w:gridSpan w:val="2"/>
            <w:vAlign w:val="center"/>
          </w:tcPr>
          <w:p w14:paraId="1D7C207E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需要家について</w:t>
            </w:r>
          </w:p>
        </w:tc>
      </w:tr>
      <w:tr w:rsidR="00FE718E" w:rsidRPr="002905B4" w14:paraId="5993B8FC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545D34E6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需要家名称</w:t>
            </w:r>
          </w:p>
        </w:tc>
        <w:tc>
          <w:tcPr>
            <w:tcW w:w="7649" w:type="dxa"/>
            <w:vAlign w:val="center"/>
          </w:tcPr>
          <w:p w14:paraId="16C3334C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5DB6FAD2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32C753D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2B9A68E6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1F36CFD9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FC13E21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43794AC9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1BBD5418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4D06E9C" w14:textId="77777777" w:rsidR="00FE718E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1B3001AF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2162D107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494FD511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16ADB76F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6F176836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6F9B9C1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15581481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7005C72A" w14:textId="77777777" w:rsidR="00FE718E" w:rsidRDefault="00FE718E" w:rsidP="00FE718E">
      <w:pPr>
        <w:rPr>
          <w:szCs w:val="21"/>
        </w:rPr>
      </w:pPr>
    </w:p>
    <w:p w14:paraId="28B697A9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）個人向け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7"/>
      </w:tblGrid>
      <w:tr w:rsidR="00FE718E" w:rsidRPr="002905B4" w14:paraId="0EB94BA6" w14:textId="77777777" w:rsidTr="0012526E">
        <w:trPr>
          <w:trHeight w:val="374"/>
        </w:trPr>
        <w:tc>
          <w:tcPr>
            <w:tcW w:w="9774" w:type="dxa"/>
            <w:gridSpan w:val="2"/>
            <w:vAlign w:val="center"/>
          </w:tcPr>
          <w:p w14:paraId="7FE4FC8B" w14:textId="77777777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事業を実施する個人について</w:t>
            </w:r>
          </w:p>
        </w:tc>
      </w:tr>
      <w:tr w:rsidR="00FE718E" w:rsidRPr="002905B4" w14:paraId="48A9C20D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7597C930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7647" w:type="dxa"/>
            <w:vAlign w:val="center"/>
          </w:tcPr>
          <w:p w14:paraId="5B0E24E1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191C248B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33863F4B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647" w:type="dxa"/>
            <w:vAlign w:val="center"/>
          </w:tcPr>
          <w:p w14:paraId="40370087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439DAE64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67B2B8BE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7647" w:type="dxa"/>
            <w:vAlign w:val="center"/>
          </w:tcPr>
          <w:p w14:paraId="4E663F78" w14:textId="77777777" w:rsidR="00FE718E" w:rsidRPr="002905B4" w:rsidRDefault="00FE718E" w:rsidP="00125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□既存住宅　　□新築住宅　　□建売住宅</w:t>
            </w:r>
          </w:p>
        </w:tc>
      </w:tr>
      <w:tr w:rsidR="00FE718E" w:rsidRPr="002905B4" w14:paraId="5DE39299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13381D54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7" w:type="dxa"/>
            <w:vAlign w:val="center"/>
          </w:tcPr>
          <w:p w14:paraId="6AC9E1AD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  <w:tr w:rsidR="00FE718E" w:rsidRPr="002905B4" w14:paraId="216F7A52" w14:textId="77777777" w:rsidTr="0012526E">
        <w:trPr>
          <w:trHeight w:val="374"/>
        </w:trPr>
        <w:tc>
          <w:tcPr>
            <w:tcW w:w="2127" w:type="dxa"/>
            <w:vAlign w:val="center"/>
          </w:tcPr>
          <w:p w14:paraId="7E7BCF05" w14:textId="77777777" w:rsidR="00FE718E" w:rsidRPr="002905B4" w:rsidRDefault="00FE718E" w:rsidP="0012526E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7" w:type="dxa"/>
            <w:vAlign w:val="center"/>
          </w:tcPr>
          <w:p w14:paraId="6EC1F20B" w14:textId="77777777" w:rsidR="00FE718E" w:rsidRPr="002905B4" w:rsidRDefault="00FE718E" w:rsidP="0012526E">
            <w:pPr>
              <w:rPr>
                <w:szCs w:val="21"/>
              </w:rPr>
            </w:pPr>
          </w:p>
        </w:tc>
      </w:tr>
    </w:tbl>
    <w:p w14:paraId="4CB46C09" w14:textId="77777777" w:rsidR="00FE718E" w:rsidRDefault="00FE718E" w:rsidP="00FE718E">
      <w:pPr>
        <w:jc w:val="left"/>
        <w:rPr>
          <w:szCs w:val="21"/>
        </w:rPr>
      </w:pPr>
    </w:p>
    <w:p w14:paraId="40A183B7" w14:textId="77777777" w:rsidR="00FE718E" w:rsidRDefault="00FE718E" w:rsidP="00FE718E">
      <w:pPr>
        <w:jc w:val="left"/>
        <w:rPr>
          <w:szCs w:val="21"/>
        </w:rPr>
      </w:pPr>
    </w:p>
    <w:p w14:paraId="0F46D348" w14:textId="77777777" w:rsidR="00FE718E" w:rsidRDefault="00FE718E" w:rsidP="00FE718E">
      <w:pPr>
        <w:jc w:val="left"/>
        <w:rPr>
          <w:szCs w:val="21"/>
        </w:rPr>
      </w:pPr>
    </w:p>
    <w:p w14:paraId="2B2435CB" w14:textId="77777777" w:rsidR="00FE718E" w:rsidRDefault="00FE718E" w:rsidP="00FE718E">
      <w:pPr>
        <w:jc w:val="left"/>
        <w:rPr>
          <w:szCs w:val="21"/>
        </w:rPr>
      </w:pPr>
    </w:p>
    <w:p w14:paraId="27306EE9" w14:textId="77777777" w:rsidR="00FE718E" w:rsidRDefault="00FE718E" w:rsidP="00FE718E">
      <w:pPr>
        <w:jc w:val="left"/>
        <w:rPr>
          <w:szCs w:val="21"/>
        </w:rPr>
      </w:pPr>
    </w:p>
    <w:p w14:paraId="081BA309" w14:textId="77777777" w:rsidR="00FE718E" w:rsidRPr="002905B4" w:rsidRDefault="00FE718E" w:rsidP="00FE718E">
      <w:pPr>
        <w:jc w:val="left"/>
        <w:rPr>
          <w:szCs w:val="21"/>
        </w:rPr>
      </w:pPr>
    </w:p>
    <w:p w14:paraId="274A4133" w14:textId="77777777" w:rsidR="00FE718E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事業概要</w:t>
      </w:r>
    </w:p>
    <w:p w14:paraId="66B40C74" w14:textId="77777777" w:rsidR="00FE718E" w:rsidRPr="00DC647B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）木質バイオマスボイラー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6797"/>
      </w:tblGrid>
      <w:tr w:rsidR="00FE718E" w:rsidRPr="002905B4" w14:paraId="733ADC15" w14:textId="77777777" w:rsidTr="0012526E">
        <w:trPr>
          <w:trHeight w:val="374"/>
        </w:trPr>
        <w:tc>
          <w:tcPr>
            <w:tcW w:w="2976" w:type="dxa"/>
            <w:gridSpan w:val="2"/>
            <w:vAlign w:val="center"/>
          </w:tcPr>
          <w:p w14:paraId="244EB08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導入方法</w:t>
            </w:r>
          </w:p>
        </w:tc>
        <w:tc>
          <w:tcPr>
            <w:tcW w:w="6797" w:type="dxa"/>
          </w:tcPr>
          <w:p w14:paraId="79D81F6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□自己所有　　□ＨＰＡ</w:t>
            </w:r>
          </w:p>
        </w:tc>
      </w:tr>
      <w:tr w:rsidR="00FE718E" w:rsidRPr="002905B4" w14:paraId="308BBC84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341A0E16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</w:tcPr>
          <w:p w14:paraId="6AA3FF73" w14:textId="531CAAF6" w:rsidR="00FE718E" w:rsidRPr="002905B4" w:rsidRDefault="00FE718E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</w:p>
        </w:tc>
      </w:tr>
      <w:tr w:rsidR="00FE718E" w:rsidRPr="002905B4" w14:paraId="2EDD914E" w14:textId="77777777" w:rsidTr="0012526E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5504A93E" w14:textId="74AE9C49" w:rsidR="00FE718E" w:rsidRPr="00C65165" w:rsidRDefault="00FE718E" w:rsidP="00C65165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</w:tc>
      </w:tr>
      <w:tr w:rsidR="00FE718E" w:rsidRPr="002905B4" w14:paraId="562F0BBC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051C38C1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6B9E84E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</w:tcPr>
          <w:p w14:paraId="4511C7E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FE718E" w:rsidRPr="002905B4" w14:paraId="6E10C67B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65E2202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EF992B4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出力</w:t>
            </w:r>
          </w:p>
        </w:tc>
        <w:tc>
          <w:tcPr>
            <w:tcW w:w="6797" w:type="dxa"/>
          </w:tcPr>
          <w:p w14:paraId="377DBEE2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FE718E" w:rsidRPr="002905B4" w14:paraId="7AAB3F84" w14:textId="77777777" w:rsidTr="0012526E">
        <w:trPr>
          <w:trHeight w:val="374"/>
        </w:trPr>
        <w:tc>
          <w:tcPr>
            <w:tcW w:w="661" w:type="dxa"/>
            <w:vMerge/>
          </w:tcPr>
          <w:p w14:paraId="149B497C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45EC3A2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</w:tcPr>
          <w:p w14:paraId="6283F06C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FE718E" w:rsidRPr="002905B4" w14:paraId="1C0E398D" w14:textId="77777777" w:rsidTr="0012526E">
        <w:trPr>
          <w:trHeight w:val="374"/>
        </w:trPr>
        <w:tc>
          <w:tcPr>
            <w:tcW w:w="661" w:type="dxa"/>
            <w:vMerge/>
          </w:tcPr>
          <w:p w14:paraId="16B09474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F3BF664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用途</w:t>
            </w:r>
          </w:p>
        </w:tc>
        <w:tc>
          <w:tcPr>
            <w:tcW w:w="6797" w:type="dxa"/>
          </w:tcPr>
          <w:p w14:paraId="0A68226A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□空調（暖房）　□給湯　□浴槽昇温</w:t>
            </w:r>
          </w:p>
          <w:p w14:paraId="57FCE5F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）</w:t>
            </w:r>
          </w:p>
        </w:tc>
      </w:tr>
      <w:tr w:rsidR="00FE718E" w:rsidRPr="002905B4" w14:paraId="5792A328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68C2986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C5CD05B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</w:tcPr>
          <w:p w14:paraId="5FB1E3FC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□自社調達　□購入（購入先　　　　　　　　　　　　　　　　　）</w:t>
            </w:r>
          </w:p>
          <w:p w14:paraId="46842BD7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FE718E" w:rsidRPr="002905B4" w14:paraId="76E41B04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2F8A1D62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</w:tcPr>
          <w:p w14:paraId="609608F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</w:tbl>
    <w:p w14:paraId="27ED5660" w14:textId="77777777" w:rsidR="00FE718E" w:rsidRDefault="00FE718E" w:rsidP="00FE718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）薪・ペレットストーブ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2315"/>
        <w:gridCol w:w="6797"/>
      </w:tblGrid>
      <w:tr w:rsidR="00FE718E" w:rsidRPr="002905B4" w14:paraId="19416206" w14:textId="77777777" w:rsidTr="0012526E">
        <w:trPr>
          <w:trHeight w:val="482"/>
        </w:trPr>
        <w:tc>
          <w:tcPr>
            <w:tcW w:w="2976" w:type="dxa"/>
            <w:gridSpan w:val="2"/>
            <w:vAlign w:val="center"/>
          </w:tcPr>
          <w:p w14:paraId="5717665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6797" w:type="dxa"/>
          </w:tcPr>
          <w:p w14:paraId="03957F4D" w14:textId="0DD7905D" w:rsidR="00FE718E" w:rsidRPr="002905B4" w:rsidRDefault="00FE718E" w:rsidP="0012526E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</w:p>
        </w:tc>
      </w:tr>
      <w:tr w:rsidR="00FE718E" w:rsidRPr="002905B4" w14:paraId="0FD98A42" w14:textId="77777777" w:rsidTr="0012526E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2EF1DDDF" w14:textId="2305172D" w:rsidR="00FE718E" w:rsidRPr="00C65165" w:rsidRDefault="00FE718E" w:rsidP="00C65165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</w:tc>
      </w:tr>
      <w:tr w:rsidR="00FE718E" w:rsidRPr="002905B4" w14:paraId="731B71F6" w14:textId="77777777" w:rsidTr="0012526E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2799BC14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4FD10449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燃料の種類</w:t>
            </w:r>
          </w:p>
        </w:tc>
        <w:tc>
          <w:tcPr>
            <w:tcW w:w="6797" w:type="dxa"/>
          </w:tcPr>
          <w:p w14:paraId="209E472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□薪　□ペレット　□チップ　□その他（　　　　　　　　　　　）</w:t>
            </w:r>
          </w:p>
        </w:tc>
      </w:tr>
      <w:tr w:rsidR="00FE718E" w:rsidRPr="002905B4" w14:paraId="777B87E1" w14:textId="77777777" w:rsidTr="0012526E">
        <w:trPr>
          <w:trHeight w:val="374"/>
        </w:trPr>
        <w:tc>
          <w:tcPr>
            <w:tcW w:w="661" w:type="dxa"/>
            <w:vMerge w:val="restart"/>
            <w:tcBorders>
              <w:top w:val="dotted" w:sz="2" w:space="0" w:color="FFFFFF" w:themeColor="background1"/>
            </w:tcBorders>
          </w:tcPr>
          <w:p w14:paraId="7EEFD450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51B0FB45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暖房出力</w:t>
            </w:r>
          </w:p>
        </w:tc>
        <w:tc>
          <w:tcPr>
            <w:tcW w:w="6797" w:type="dxa"/>
          </w:tcPr>
          <w:p w14:paraId="0DA469CD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kcal/h</w:t>
            </w:r>
          </w:p>
        </w:tc>
      </w:tr>
      <w:tr w:rsidR="00FE718E" w:rsidRPr="002905B4" w14:paraId="0FA80854" w14:textId="77777777" w:rsidTr="0012526E">
        <w:trPr>
          <w:trHeight w:val="374"/>
        </w:trPr>
        <w:tc>
          <w:tcPr>
            <w:tcW w:w="661" w:type="dxa"/>
            <w:vMerge/>
          </w:tcPr>
          <w:p w14:paraId="5918BB99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24E1B5F9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燃焼効率</w:t>
            </w:r>
          </w:p>
        </w:tc>
        <w:tc>
          <w:tcPr>
            <w:tcW w:w="6797" w:type="dxa"/>
          </w:tcPr>
          <w:p w14:paraId="020EDFB0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FE718E" w:rsidRPr="002905B4" w14:paraId="3BE59920" w14:textId="77777777" w:rsidTr="0012526E">
        <w:trPr>
          <w:trHeight w:val="374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14:paraId="3C544A7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315" w:type="dxa"/>
          </w:tcPr>
          <w:p w14:paraId="08BABBAA" w14:textId="77777777" w:rsidR="00FE718E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燃料の取得方法</w:t>
            </w:r>
          </w:p>
        </w:tc>
        <w:tc>
          <w:tcPr>
            <w:tcW w:w="6797" w:type="dxa"/>
          </w:tcPr>
          <w:p w14:paraId="7EBE0DD8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□自家調達　□購入（購入先　　　　　　　　　　　　　　　　　）</w:t>
            </w:r>
          </w:p>
          <w:p w14:paraId="5C26144C" w14:textId="77777777" w:rsidR="00FE718E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FE718E" w:rsidRPr="002905B4" w14:paraId="76C69AFE" w14:textId="77777777" w:rsidTr="0012526E">
        <w:trPr>
          <w:trHeight w:val="374"/>
        </w:trPr>
        <w:tc>
          <w:tcPr>
            <w:tcW w:w="2976" w:type="dxa"/>
            <w:gridSpan w:val="2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72304194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灰の処分方法</w:t>
            </w:r>
          </w:p>
        </w:tc>
        <w:tc>
          <w:tcPr>
            <w:tcW w:w="6797" w:type="dxa"/>
          </w:tcPr>
          <w:p w14:paraId="4050CC9E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□廃棄処分　□堆肥利用　□その他（　　　　　　　　　　　　　）</w:t>
            </w:r>
          </w:p>
        </w:tc>
      </w:tr>
    </w:tbl>
    <w:p w14:paraId="3C34FB0F" w14:textId="77777777" w:rsidR="00FE718E" w:rsidRPr="002905B4" w:rsidRDefault="00FE718E" w:rsidP="00FE718E">
      <w:pPr>
        <w:jc w:val="left"/>
        <w:rPr>
          <w:szCs w:val="21"/>
        </w:rPr>
      </w:pPr>
    </w:p>
    <w:p w14:paraId="579040CB" w14:textId="77777777" w:rsidR="00FE718E" w:rsidRPr="00961A0C" w:rsidRDefault="00FE718E" w:rsidP="00FE718E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</w:t>
      </w:r>
      <w:r w:rsidRPr="00961A0C">
        <w:rPr>
          <w:rFonts w:hint="eastAsia"/>
          <w:szCs w:val="21"/>
        </w:rPr>
        <w:t>年間の</w:t>
      </w:r>
      <w:r>
        <w:rPr>
          <w:rFonts w:hint="eastAsia"/>
          <w:szCs w:val="21"/>
        </w:rPr>
        <w:t>燃料使用量</w:t>
      </w:r>
    </w:p>
    <w:tbl>
      <w:tblPr>
        <w:tblStyle w:val="ab"/>
        <w:tblW w:w="9775" w:type="dxa"/>
        <w:tblInd w:w="421" w:type="dxa"/>
        <w:tblLook w:val="04A0" w:firstRow="1" w:lastRow="0" w:firstColumn="1" w:lastColumn="0" w:noHBand="0" w:noVBand="1"/>
      </w:tblPr>
      <w:tblGrid>
        <w:gridCol w:w="2409"/>
        <w:gridCol w:w="7366"/>
      </w:tblGrid>
      <w:tr w:rsidR="00FE718E" w:rsidRPr="002905B4" w14:paraId="07A720C6" w14:textId="77777777" w:rsidTr="0012526E">
        <w:trPr>
          <w:trHeight w:val="568"/>
        </w:trPr>
        <w:tc>
          <w:tcPr>
            <w:tcW w:w="2409" w:type="dxa"/>
            <w:vAlign w:val="center"/>
          </w:tcPr>
          <w:p w14:paraId="54129D7D" w14:textId="732FBB5F" w:rsidR="00FE718E" w:rsidRPr="002905B4" w:rsidRDefault="00FE718E" w:rsidP="0012526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燃料使用量</w:t>
            </w:r>
          </w:p>
        </w:tc>
        <w:tc>
          <w:tcPr>
            <w:tcW w:w="7366" w:type="dxa"/>
            <w:vAlign w:val="center"/>
          </w:tcPr>
          <w:p w14:paraId="693093E8" w14:textId="77777777" w:rsidR="00FE718E" w:rsidRPr="002905B4" w:rsidRDefault="00FE718E" w:rsidP="0012526E">
            <w:pPr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ｔ／年・㎥／年・その他単位（　　　　）</w:t>
            </w:r>
          </w:p>
        </w:tc>
      </w:tr>
    </w:tbl>
    <w:p w14:paraId="31A0F837" w14:textId="77777777" w:rsidR="00FE718E" w:rsidRDefault="00FE718E" w:rsidP="00FE718E">
      <w:pPr>
        <w:jc w:val="left"/>
        <w:rPr>
          <w:szCs w:val="21"/>
        </w:rPr>
      </w:pPr>
    </w:p>
    <w:p w14:paraId="075F16DF" w14:textId="77777777" w:rsidR="00FE718E" w:rsidRDefault="00FE718E" w:rsidP="00FE718E">
      <w:pPr>
        <w:jc w:val="left"/>
        <w:rPr>
          <w:szCs w:val="21"/>
        </w:rPr>
      </w:pPr>
      <w:r w:rsidRPr="00C24D2C">
        <w:rPr>
          <w:rFonts w:hint="eastAsia"/>
          <w:szCs w:val="21"/>
        </w:rPr>
        <w:t>以下に示す関係書類を添付しチェック欄にチェックしてください。</w:t>
      </w:r>
    </w:p>
    <w:p w14:paraId="65FD2806" w14:textId="08BB9146" w:rsidR="00FE718E" w:rsidRDefault="00FE718E" w:rsidP="00FE718E">
      <w:pPr>
        <w:ind w:firstLineChars="100" w:firstLine="210"/>
        <w:jc w:val="left"/>
        <w:rPr>
          <w:szCs w:val="21"/>
        </w:rPr>
      </w:pPr>
      <w:r w:rsidRPr="00C24D2C">
        <w:rPr>
          <w:rFonts w:hint="eastAsia"/>
          <w:szCs w:val="21"/>
        </w:rPr>
        <w:t>□</w:t>
      </w:r>
      <w:r>
        <w:rPr>
          <w:rFonts w:hint="eastAsia"/>
          <w:szCs w:val="21"/>
        </w:rPr>
        <w:t>坂井市の区域内で生産された木材を使用したこと</w:t>
      </w:r>
      <w:r w:rsidRPr="00C24D2C">
        <w:rPr>
          <w:rFonts w:hint="eastAsia"/>
          <w:szCs w:val="21"/>
        </w:rPr>
        <w:t>が確認できる</w:t>
      </w:r>
      <w:r w:rsidR="00A378BB">
        <w:rPr>
          <w:rFonts w:hint="eastAsia"/>
          <w:szCs w:val="21"/>
        </w:rPr>
        <w:t>書類</w:t>
      </w:r>
    </w:p>
    <w:p w14:paraId="3BF5652B" w14:textId="77777777" w:rsidR="00FE718E" w:rsidRPr="00CF407D" w:rsidRDefault="00FE718E" w:rsidP="00FE718E">
      <w:pPr>
        <w:ind w:leftChars="100" w:left="42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（坂井市森林組合で木材を購入したことがわかる領収書。自己所有の山等、自ら薪や原木を調達した場合の位置図及び薪生産（薪割り）の際の写真など）</w:t>
      </w:r>
    </w:p>
    <w:p w14:paraId="654FB144" w14:textId="77777777" w:rsidR="00FE718E" w:rsidRDefault="00FE718E" w:rsidP="001F5973">
      <w:pPr>
        <w:jc w:val="left"/>
        <w:rPr>
          <w:szCs w:val="21"/>
        </w:rPr>
      </w:pPr>
    </w:p>
    <w:p w14:paraId="6E26E0F7" w14:textId="77777777" w:rsidR="00FE718E" w:rsidRDefault="00FE718E" w:rsidP="001F5973">
      <w:pPr>
        <w:jc w:val="left"/>
        <w:rPr>
          <w:szCs w:val="21"/>
        </w:rPr>
        <w:sectPr w:rsidR="00FE718E" w:rsidSect="001F5973">
          <w:pgSz w:w="11906" w:h="16838"/>
          <w:pgMar w:top="1440" w:right="849" w:bottom="1440" w:left="851" w:header="851" w:footer="283" w:gutter="0"/>
          <w:cols w:space="425"/>
          <w:docGrid w:type="lines" w:linePitch="360"/>
        </w:sectPr>
      </w:pPr>
    </w:p>
    <w:p w14:paraId="6BD50D17" w14:textId="77777777" w:rsidR="00FE718E" w:rsidRPr="00FE718E" w:rsidRDefault="00FE718E" w:rsidP="00FE718E">
      <w:pPr>
        <w:jc w:val="left"/>
        <w:rPr>
          <w:szCs w:val="21"/>
        </w:rPr>
      </w:pPr>
      <w:r w:rsidRPr="00FE718E">
        <w:rPr>
          <w:rFonts w:hint="eastAsia"/>
          <w:szCs w:val="21"/>
        </w:rPr>
        <w:t>5</w:t>
      </w:r>
      <w:r w:rsidRPr="00FE718E">
        <w:rPr>
          <w:rFonts w:hint="eastAsia"/>
          <w:szCs w:val="21"/>
        </w:rPr>
        <w:t xml:space="preserve">　運用計画（工事完了後）木質バイオマスボイラー</w:t>
      </w:r>
    </w:p>
    <w:tbl>
      <w:tblPr>
        <w:tblStyle w:val="ab"/>
        <w:tblW w:w="13609" w:type="dxa"/>
        <w:tblInd w:w="420" w:type="dxa"/>
        <w:tblLook w:val="04A0" w:firstRow="1" w:lastRow="0" w:firstColumn="1" w:lastColumn="0" w:noHBand="0" w:noVBand="1"/>
      </w:tblPr>
      <w:tblGrid>
        <w:gridCol w:w="1208"/>
        <w:gridCol w:w="3187"/>
        <w:gridCol w:w="3049"/>
        <w:gridCol w:w="3118"/>
        <w:gridCol w:w="3047"/>
      </w:tblGrid>
      <w:tr w:rsidR="00FE718E" w:rsidRPr="002905B4" w14:paraId="0C5CF385" w14:textId="77777777" w:rsidTr="0012526E">
        <w:trPr>
          <w:trHeight w:val="683"/>
        </w:trPr>
        <w:tc>
          <w:tcPr>
            <w:tcW w:w="1208" w:type="dxa"/>
            <w:vAlign w:val="center"/>
          </w:tcPr>
          <w:p w14:paraId="67640C03" w14:textId="77777777" w:rsidR="00FE718E" w:rsidRPr="002905B4" w:rsidRDefault="00FE718E" w:rsidP="0012526E">
            <w:pPr>
              <w:pStyle w:val="af8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42DB539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設備導入前</w:t>
            </w:r>
          </w:p>
          <w:p w14:paraId="688DEEEC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（実績）</w:t>
            </w:r>
          </w:p>
        </w:tc>
        <w:tc>
          <w:tcPr>
            <w:tcW w:w="9214" w:type="dxa"/>
            <w:gridSpan w:val="3"/>
            <w:vAlign w:val="center"/>
          </w:tcPr>
          <w:p w14:paraId="2813BBD0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設備導入後</w:t>
            </w:r>
            <w:r>
              <w:rPr>
                <w:rFonts w:hint="eastAsia"/>
                <w:szCs w:val="21"/>
              </w:rPr>
              <w:t>〇年</w:t>
            </w:r>
          </w:p>
          <w:p w14:paraId="1818D981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実績</w:t>
            </w:r>
            <w:r w:rsidRPr="002905B4">
              <w:rPr>
                <w:rFonts w:hint="eastAsia"/>
                <w:szCs w:val="21"/>
              </w:rPr>
              <w:t>）</w:t>
            </w:r>
          </w:p>
        </w:tc>
      </w:tr>
      <w:tr w:rsidR="00FE718E" w:rsidRPr="002905B4" w14:paraId="3235F200" w14:textId="77777777" w:rsidTr="0012526E">
        <w:trPr>
          <w:trHeight w:val="2044"/>
        </w:trPr>
        <w:tc>
          <w:tcPr>
            <w:tcW w:w="1208" w:type="dxa"/>
          </w:tcPr>
          <w:p w14:paraId="64F6FDFF" w14:textId="77777777" w:rsidR="00FE718E" w:rsidRPr="002905B4" w:rsidRDefault="00FE718E" w:rsidP="0012526E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187" w:type="dxa"/>
          </w:tcPr>
          <w:p w14:paraId="727B00D1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①</w:t>
            </w:r>
          </w:p>
          <w:p w14:paraId="73DB4251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D8C08F3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発熱量</w:t>
            </w:r>
          </w:p>
          <w:p w14:paraId="40401EEE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（設備導入前）</w:t>
            </w:r>
          </w:p>
          <w:p w14:paraId="76EF6354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8C289AC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A286493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049" w:type="dxa"/>
          </w:tcPr>
          <w:p w14:paraId="3AA7341E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②</w:t>
            </w:r>
          </w:p>
          <w:p w14:paraId="3B873F23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E8DEC31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木質バイオマス発熱量</w:t>
            </w:r>
          </w:p>
          <w:p w14:paraId="35AB02C5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C9619C7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567DBCF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C685910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118" w:type="dxa"/>
          </w:tcPr>
          <w:p w14:paraId="6A2D6B83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③</w:t>
            </w:r>
          </w:p>
          <w:p w14:paraId="6B828356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08F57906" w14:textId="77777777" w:rsidR="00FE718E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非バイオマス発熱量</w:t>
            </w:r>
          </w:p>
          <w:p w14:paraId="4C309B8B" w14:textId="77777777" w:rsidR="00FE718E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（化石燃料）</w:t>
            </w:r>
          </w:p>
          <w:p w14:paraId="7FCBFE75" w14:textId="77777777" w:rsidR="00FE718E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FEDBBF9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</w:p>
          <w:p w14:paraId="6E5127D4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MJ/kg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3047" w:type="dxa"/>
          </w:tcPr>
          <w:p w14:paraId="3A71F131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  <w:p w14:paraId="403EC456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2FEE16C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木質バイオマス発熱量依存率</w:t>
            </w:r>
          </w:p>
          <w:p w14:paraId="471ABF54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（設備導入後）</w:t>
            </w:r>
          </w:p>
          <w:p w14:paraId="682AE436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③×</w:t>
            </w:r>
            <w:r>
              <w:rPr>
                <w:rFonts w:hint="eastAsia"/>
                <w:szCs w:val="21"/>
              </w:rPr>
              <w:t>100</w:t>
            </w:r>
            <w:r w:rsidRPr="002905B4">
              <w:rPr>
                <w:rFonts w:hint="eastAsia"/>
                <w:szCs w:val="21"/>
              </w:rPr>
              <w:t>）</w:t>
            </w:r>
          </w:p>
          <w:p w14:paraId="5081DEA2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146BFB9" w14:textId="77777777" w:rsidR="00FE718E" w:rsidRPr="002905B4" w:rsidRDefault="00FE718E" w:rsidP="0012526E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>
              <w:rPr>
                <w:rFonts w:hint="eastAsia"/>
                <w:szCs w:val="21"/>
              </w:rPr>
              <w:t>％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</w:tr>
      <w:tr w:rsidR="00FE718E" w:rsidRPr="002905B4" w14:paraId="58DD4713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5A91C30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４月</w:t>
            </w:r>
          </w:p>
        </w:tc>
        <w:tc>
          <w:tcPr>
            <w:tcW w:w="3187" w:type="dxa"/>
            <w:vAlign w:val="center"/>
          </w:tcPr>
          <w:p w14:paraId="24F34234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233F7EE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5F3949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C97712A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6C36AAD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BFC969E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５月</w:t>
            </w:r>
          </w:p>
        </w:tc>
        <w:tc>
          <w:tcPr>
            <w:tcW w:w="3187" w:type="dxa"/>
            <w:vAlign w:val="center"/>
          </w:tcPr>
          <w:p w14:paraId="642B08C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61FBE0C0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6EA23A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2F65B75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38878684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0844E31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６月</w:t>
            </w:r>
          </w:p>
        </w:tc>
        <w:tc>
          <w:tcPr>
            <w:tcW w:w="3187" w:type="dxa"/>
            <w:vAlign w:val="center"/>
          </w:tcPr>
          <w:p w14:paraId="55C8628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03790DAC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60E222D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741F60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009B9168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42403D0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７月</w:t>
            </w:r>
          </w:p>
        </w:tc>
        <w:tc>
          <w:tcPr>
            <w:tcW w:w="3187" w:type="dxa"/>
            <w:vAlign w:val="center"/>
          </w:tcPr>
          <w:p w14:paraId="357350C0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23EDA99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F900FD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04BDCE2F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7AC522F4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6B25FC5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８月</w:t>
            </w:r>
          </w:p>
        </w:tc>
        <w:tc>
          <w:tcPr>
            <w:tcW w:w="3187" w:type="dxa"/>
            <w:vAlign w:val="center"/>
          </w:tcPr>
          <w:p w14:paraId="2B4DE92D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66F72D7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97874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72D2A8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15DB20DA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77DAE76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９月</w:t>
            </w:r>
          </w:p>
        </w:tc>
        <w:tc>
          <w:tcPr>
            <w:tcW w:w="3187" w:type="dxa"/>
            <w:vAlign w:val="center"/>
          </w:tcPr>
          <w:p w14:paraId="23EBF82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2E9C417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B87724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636F82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584E5588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12880A83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１０月</w:t>
            </w:r>
          </w:p>
        </w:tc>
        <w:tc>
          <w:tcPr>
            <w:tcW w:w="3187" w:type="dxa"/>
            <w:vAlign w:val="center"/>
          </w:tcPr>
          <w:p w14:paraId="080809BA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3769D8A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2A914FE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B97596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0917EA47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50341F5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１１月</w:t>
            </w:r>
          </w:p>
        </w:tc>
        <w:tc>
          <w:tcPr>
            <w:tcW w:w="3187" w:type="dxa"/>
            <w:vAlign w:val="center"/>
          </w:tcPr>
          <w:p w14:paraId="7AA2494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3EE132D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068D94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164F50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04A80744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7583612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１２月</w:t>
            </w:r>
          </w:p>
        </w:tc>
        <w:tc>
          <w:tcPr>
            <w:tcW w:w="3187" w:type="dxa"/>
            <w:vAlign w:val="center"/>
          </w:tcPr>
          <w:p w14:paraId="4C32502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413A03A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9AAA71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2D9B2AA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5038F01C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D2B779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１月</w:t>
            </w:r>
          </w:p>
        </w:tc>
        <w:tc>
          <w:tcPr>
            <w:tcW w:w="3187" w:type="dxa"/>
            <w:vAlign w:val="center"/>
          </w:tcPr>
          <w:p w14:paraId="4796FAE6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062421C0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2F6E36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DA3CE9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1C00C25A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360550A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２月</w:t>
            </w:r>
          </w:p>
        </w:tc>
        <w:tc>
          <w:tcPr>
            <w:tcW w:w="3187" w:type="dxa"/>
            <w:vAlign w:val="center"/>
          </w:tcPr>
          <w:p w14:paraId="11AB259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6DCD09B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DFA6361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39C37F8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33753AC1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642CBBC7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３月</w:t>
            </w:r>
          </w:p>
        </w:tc>
        <w:tc>
          <w:tcPr>
            <w:tcW w:w="3187" w:type="dxa"/>
            <w:vAlign w:val="center"/>
          </w:tcPr>
          <w:p w14:paraId="232CAD44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03FFD9BB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9508E1D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7268A455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FE718E" w:rsidRPr="002905B4" w14:paraId="6250982C" w14:textId="77777777" w:rsidTr="0012526E">
        <w:trPr>
          <w:trHeight w:val="382"/>
        </w:trPr>
        <w:tc>
          <w:tcPr>
            <w:tcW w:w="1208" w:type="dxa"/>
            <w:vAlign w:val="center"/>
          </w:tcPr>
          <w:p w14:paraId="335BCAEA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合計</w:t>
            </w:r>
          </w:p>
        </w:tc>
        <w:tc>
          <w:tcPr>
            <w:tcW w:w="3187" w:type="dxa"/>
            <w:vAlign w:val="center"/>
          </w:tcPr>
          <w:p w14:paraId="638453D0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9" w:type="dxa"/>
            <w:vAlign w:val="center"/>
          </w:tcPr>
          <w:p w14:paraId="66904679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7EC9016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3047" w:type="dxa"/>
            <w:vAlign w:val="center"/>
          </w:tcPr>
          <w:p w14:paraId="596066B2" w14:textId="77777777" w:rsidR="00FE718E" w:rsidRPr="002905B4" w:rsidRDefault="00FE718E" w:rsidP="0012526E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p w14:paraId="48EAC433" w14:textId="77777777" w:rsidR="00FE718E" w:rsidRPr="002905B4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</w:t>
      </w:r>
    </w:p>
    <w:p w14:paraId="7175A7CC" w14:textId="77777777" w:rsidR="00FE718E" w:rsidRPr="002905B4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（以下に示す関係書類を添付しチェック欄にチェックしてください。）</w:t>
      </w:r>
    </w:p>
    <w:p w14:paraId="1B47DAB8" w14:textId="77777777" w:rsidR="00FE718E" w:rsidRDefault="00FE718E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　□</w:t>
      </w:r>
      <w:r>
        <w:rPr>
          <w:rFonts w:hint="eastAsia"/>
          <w:szCs w:val="21"/>
        </w:rPr>
        <w:t>発熱量、木質バイオマス発熱量、非バイオマス発熱量が確認できる書類</w:t>
      </w:r>
    </w:p>
    <w:p w14:paraId="4333FD60" w14:textId="77777777" w:rsidR="00FE718E" w:rsidRDefault="00FE718E" w:rsidP="00FE718E">
      <w:pPr>
        <w:jc w:val="left"/>
        <w:rPr>
          <w:szCs w:val="21"/>
        </w:rPr>
        <w:sectPr w:rsidR="00FE718E" w:rsidSect="00FE718E">
          <w:pgSz w:w="16838" w:h="11906" w:orient="landscape"/>
          <w:pgMar w:top="851" w:right="1440" w:bottom="849" w:left="1440" w:header="851" w:footer="283" w:gutter="0"/>
          <w:cols w:space="425"/>
          <w:docGrid w:type="lines" w:linePitch="360"/>
        </w:sectPr>
      </w:pPr>
    </w:p>
    <w:p w14:paraId="015C4A70" w14:textId="77777777" w:rsidR="002E05AA" w:rsidRPr="001637AA" w:rsidRDefault="002E05AA" w:rsidP="00156BB5">
      <w:pPr>
        <w:jc w:val="left"/>
        <w:rPr>
          <w:szCs w:val="21"/>
        </w:rPr>
      </w:pPr>
    </w:p>
    <w:sectPr w:rsidR="002E05AA" w:rsidRPr="001637AA" w:rsidSect="00156BB5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6BB5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A7D5B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2025-09-22T10:10:00Z</dcterms:created>
  <dcterms:modified xsi:type="dcterms:W3CDTF">2025-09-22T10:10:00Z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