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E292" w14:textId="77777777" w:rsidR="00A71655" w:rsidRPr="00F36329" w:rsidRDefault="00A71655" w:rsidP="00A71655">
      <w:pPr>
        <w:rPr>
          <w:rFonts w:ascii="ＭＳ Ｐゴシック" w:eastAsia="ＭＳ Ｐゴシック" w:hAnsi="ＭＳ Ｐゴシック"/>
          <w:bCs/>
          <w:sz w:val="24"/>
          <w:u w:val="wave"/>
        </w:rPr>
      </w:pPr>
    </w:p>
    <w:p w14:paraId="327FAA3F" w14:textId="77777777" w:rsidR="00A71655" w:rsidRPr="00F36329" w:rsidRDefault="00A71655" w:rsidP="00A71655">
      <w:pPr>
        <w:jc w:val="center"/>
        <w:rPr>
          <w:rFonts w:ascii="ＭＳ Ｐゴシック" w:eastAsia="ＭＳ Ｐゴシック" w:hAnsi="ＭＳ Ｐゴシック"/>
          <w:bCs/>
          <w:sz w:val="40"/>
          <w:u w:val="thick"/>
        </w:rPr>
      </w:pPr>
      <w:r w:rsidRPr="00F36329">
        <w:rPr>
          <w:rFonts w:ascii="ＭＳ Ｐゴシック" w:eastAsia="ＭＳ Ｐゴシック" w:hAnsi="ＭＳ Ｐゴシック" w:hint="eastAsia"/>
          <w:bCs/>
          <w:sz w:val="40"/>
          <w:u w:val="thick"/>
        </w:rPr>
        <w:t>粗大ごみ収集の実施について</w:t>
      </w:r>
    </w:p>
    <w:p w14:paraId="66B2F6FF" w14:textId="77777777" w:rsidR="00A71655" w:rsidRPr="00F36329" w:rsidRDefault="00A71655" w:rsidP="00A71655">
      <w:pPr>
        <w:rPr>
          <w:rFonts w:ascii="ＭＳ Ｐゴシック" w:eastAsia="ＭＳ Ｐゴシック" w:hAnsi="ＭＳ Ｐゴシック"/>
          <w:sz w:val="24"/>
        </w:rPr>
      </w:pPr>
    </w:p>
    <w:p w14:paraId="7ABA72BE" w14:textId="77777777" w:rsidR="00A71655" w:rsidRPr="00F36329" w:rsidRDefault="00A71655" w:rsidP="00A71655">
      <w:pPr>
        <w:rPr>
          <w:rFonts w:ascii="ＭＳ Ｐゴシック" w:eastAsia="ＭＳ Ｐゴシック" w:hAnsi="ＭＳ Ｐゴシック"/>
          <w:kern w:val="0"/>
          <w:sz w:val="26"/>
        </w:rPr>
      </w:pPr>
      <w:r w:rsidRPr="00A71655">
        <w:rPr>
          <w:rFonts w:ascii="ＭＳ Ｐゴシック" w:eastAsia="ＭＳ Ｐゴシック" w:hAnsi="ＭＳ Ｐゴシック" w:hint="eastAsia"/>
          <w:spacing w:val="89"/>
          <w:kern w:val="0"/>
          <w:sz w:val="26"/>
          <w:fitText w:val="1575" w:id="-1008475648"/>
        </w:rPr>
        <w:t>区民各</w:t>
      </w:r>
      <w:r w:rsidRPr="00A71655">
        <w:rPr>
          <w:rFonts w:ascii="ＭＳ Ｐゴシック" w:eastAsia="ＭＳ Ｐゴシック" w:hAnsi="ＭＳ Ｐゴシック" w:hint="eastAsia"/>
          <w:spacing w:val="1"/>
          <w:kern w:val="0"/>
          <w:sz w:val="26"/>
          <w:fitText w:val="1575" w:id="-1008475648"/>
        </w:rPr>
        <w:t>位</w:t>
      </w:r>
    </w:p>
    <w:p w14:paraId="5DD0E89E" w14:textId="77777777" w:rsidR="00A71655" w:rsidRPr="00F36329" w:rsidRDefault="00A71655" w:rsidP="00A71655">
      <w:pPr>
        <w:rPr>
          <w:rFonts w:ascii="ＭＳ Ｐゴシック" w:eastAsia="ＭＳ Ｐゴシック" w:hAnsi="ＭＳ Ｐゴシック"/>
          <w:sz w:val="26"/>
        </w:rPr>
      </w:pPr>
    </w:p>
    <w:p w14:paraId="3278F082" w14:textId="77777777" w:rsidR="00A71655" w:rsidRPr="00F36329" w:rsidRDefault="00A71655" w:rsidP="00A71655">
      <w:pPr>
        <w:wordWrap w:val="0"/>
        <w:ind w:firstLineChars="2821" w:firstLine="6829"/>
        <w:rPr>
          <w:rFonts w:ascii="ＭＳ Ｐゴシック" w:eastAsia="ＭＳ Ｐゴシック" w:hAnsi="ＭＳ Ｐゴシック"/>
          <w:sz w:val="26"/>
        </w:rPr>
      </w:pPr>
      <w:r w:rsidRPr="00F36329">
        <w:rPr>
          <w:rFonts w:ascii="ＭＳ Ｐゴシック" w:eastAsia="ＭＳ Ｐゴシック" w:hAnsi="ＭＳ Ｐゴシック" w:hint="eastAsia"/>
          <w:sz w:val="26"/>
        </w:rPr>
        <w:t>区　長</w:t>
      </w:r>
    </w:p>
    <w:p w14:paraId="64AF6F69" w14:textId="77777777" w:rsidR="00A71655" w:rsidRPr="00F36329" w:rsidRDefault="00A71655" w:rsidP="00A71655">
      <w:pPr>
        <w:rPr>
          <w:rFonts w:ascii="ＭＳ Ｐゴシック" w:eastAsia="ＭＳ Ｐゴシック" w:hAnsi="ＭＳ Ｐゴシック"/>
          <w:sz w:val="26"/>
        </w:rPr>
      </w:pPr>
      <w:r w:rsidRPr="00F36329">
        <w:rPr>
          <w:rFonts w:ascii="ＭＳ Ｐゴシック" w:eastAsia="ＭＳ Ｐゴシック" w:hAnsi="ＭＳ Ｐゴシック" w:hint="eastAsia"/>
          <w:sz w:val="26"/>
        </w:rPr>
        <w:t xml:space="preserve">　粗大ごみの収集を実施しますので、お知らせいたします。</w:t>
      </w:r>
    </w:p>
    <w:p w14:paraId="3951F439" w14:textId="77777777" w:rsidR="00A71655" w:rsidRPr="00F36329" w:rsidRDefault="00A71655" w:rsidP="00A71655">
      <w:pPr>
        <w:pStyle w:val="a3"/>
        <w:rPr>
          <w:rFonts w:ascii="ＭＳ Ｐゴシック" w:eastAsia="ＭＳ Ｐゴシック" w:hAnsi="ＭＳ Ｐゴシック"/>
        </w:rPr>
      </w:pPr>
      <w:r w:rsidRPr="00F36329">
        <w:rPr>
          <w:rFonts w:ascii="ＭＳ Ｐゴシック" w:eastAsia="ＭＳ Ｐゴシック" w:hAnsi="ＭＳ Ｐゴシック" w:hint="eastAsia"/>
        </w:rPr>
        <w:t xml:space="preserve">　なお、今回対象となるものは下記の一覧</w:t>
      </w:r>
      <w:r>
        <w:rPr>
          <w:rFonts w:ascii="ＭＳ Ｐゴシック" w:eastAsia="ＭＳ Ｐゴシック" w:hAnsi="ＭＳ Ｐゴシック" w:hint="eastAsia"/>
        </w:rPr>
        <w:t>例</w:t>
      </w:r>
      <w:r w:rsidRPr="00F36329">
        <w:rPr>
          <w:rFonts w:ascii="ＭＳ Ｐゴシック" w:eastAsia="ＭＳ Ｐゴシック" w:hAnsi="ＭＳ Ｐゴシック" w:hint="eastAsia"/>
        </w:rPr>
        <w:t>のとおりですから、対象となるもの以外は出さないようお願いいたします。</w:t>
      </w:r>
    </w:p>
    <w:p w14:paraId="181309D3" w14:textId="77777777" w:rsidR="00A71655" w:rsidRPr="00F36329" w:rsidRDefault="00A71655" w:rsidP="00A71655">
      <w:pPr>
        <w:pStyle w:val="a3"/>
        <w:rPr>
          <w:rFonts w:ascii="ＭＳ Ｐゴシック" w:eastAsia="ＭＳ Ｐゴシック" w:hAnsi="ＭＳ Ｐゴシック"/>
        </w:rPr>
      </w:pPr>
    </w:p>
    <w:p w14:paraId="2D6C9256" w14:textId="77777777" w:rsidR="00A71655" w:rsidRPr="00F36329" w:rsidRDefault="00A71655" w:rsidP="00A71655">
      <w:pPr>
        <w:pStyle w:val="a5"/>
        <w:rPr>
          <w:sz w:val="26"/>
        </w:rPr>
      </w:pPr>
      <w:r w:rsidRPr="00F36329">
        <w:rPr>
          <w:rFonts w:eastAsia="ＭＳ Ｐゴシック" w:hint="eastAsia"/>
        </w:rPr>
        <w:t>記</w:t>
      </w:r>
    </w:p>
    <w:p w14:paraId="3936A6F0" w14:textId="77777777" w:rsidR="00A71655" w:rsidRPr="00F36329" w:rsidRDefault="00A71655" w:rsidP="00A71655">
      <w:pPr>
        <w:ind w:firstLineChars="200" w:firstLine="524"/>
        <w:rPr>
          <w:rFonts w:ascii="ＭＳ Ｐゴシック" w:eastAsia="ＭＳ Ｐゴシック" w:hAnsi="ＭＳ Ｐゴシック"/>
          <w:bCs/>
          <w:sz w:val="28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>１．実施日</w:t>
      </w:r>
    </w:p>
    <w:p w14:paraId="00AF19C9" w14:textId="77777777" w:rsidR="00A71655" w:rsidRPr="00F36329" w:rsidRDefault="00A71655" w:rsidP="00A71655">
      <w:pPr>
        <w:jc w:val="center"/>
        <w:rPr>
          <w:rFonts w:ascii="ＭＳ Ｐゴシック" w:eastAsia="ＭＳ Ｐゴシック" w:hAnsi="ＭＳ Ｐゴシック"/>
          <w:bCs/>
          <w:sz w:val="32"/>
          <w:u w:val="single"/>
        </w:rPr>
      </w:pPr>
      <w:r>
        <w:rPr>
          <w:rFonts w:ascii="ＭＳ Ｐゴシック" w:eastAsia="ＭＳ Ｐゴシック" w:hAnsi="ＭＳ Ｐゴシック" w:hint="eastAsia"/>
          <w:bCs/>
          <w:sz w:val="32"/>
          <w:u w:val="single"/>
        </w:rPr>
        <w:t xml:space="preserve">令和　　</w:t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>年　　月　　日（　　）　　　　時　　分～　　　　時　　分まで</w:t>
      </w:r>
    </w:p>
    <w:p w14:paraId="587CEA44" w14:textId="77777777" w:rsidR="00A71655" w:rsidRPr="00F36329" w:rsidRDefault="00A71655" w:rsidP="00A71655">
      <w:pPr>
        <w:jc w:val="center"/>
        <w:rPr>
          <w:rFonts w:ascii="ＭＳ Ｐゴシック" w:eastAsia="ＭＳ Ｐゴシック" w:hAnsi="ＭＳ Ｐゴシック"/>
          <w:bCs/>
        </w:rPr>
      </w:pPr>
      <w:r w:rsidRPr="00F36329">
        <w:rPr>
          <w:rFonts w:ascii="ＭＳ Ｐゴシック" w:eastAsia="ＭＳ Ｐゴシック" w:hAnsi="ＭＳ Ｐゴシック" w:hint="eastAsia"/>
          <w:bCs/>
        </w:rPr>
        <w:t>時間外は受付けませんのでご注意ください。</w:t>
      </w:r>
    </w:p>
    <w:p w14:paraId="4B342006" w14:textId="77777777" w:rsidR="00A71655" w:rsidRPr="00F36329" w:rsidRDefault="00A71655" w:rsidP="00A71655">
      <w:pPr>
        <w:ind w:firstLineChars="200" w:firstLine="524"/>
        <w:rPr>
          <w:rFonts w:ascii="ＭＳ Ｐゴシック" w:eastAsia="ＭＳ Ｐゴシック" w:hAnsi="ＭＳ Ｐゴシック"/>
          <w:bCs/>
          <w:sz w:val="28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>２．収集場所</w:t>
      </w:r>
    </w:p>
    <w:p w14:paraId="29BD6C02" w14:textId="77777777" w:rsidR="00A71655" w:rsidRPr="00F36329" w:rsidRDefault="00A71655" w:rsidP="00A71655">
      <w:pPr>
        <w:rPr>
          <w:rFonts w:ascii="ＭＳ Ｐゴシック" w:eastAsia="ＭＳ Ｐゴシック" w:hAnsi="ＭＳ Ｐゴシック"/>
          <w:bCs/>
          <w:sz w:val="32"/>
          <w:u w:val="single"/>
        </w:rPr>
      </w:pPr>
      <w:r w:rsidRPr="00F36329">
        <w:rPr>
          <w:rFonts w:ascii="ＭＳ Ｐゴシック" w:eastAsia="ＭＳ Ｐゴシック" w:hAnsi="ＭＳ Ｐゴシック" w:hint="eastAsia"/>
          <w:bCs/>
          <w:sz w:val="32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ab/>
      </w:r>
    </w:p>
    <w:p w14:paraId="62E55CCB" w14:textId="77777777" w:rsidR="00A71655" w:rsidRPr="00F36329" w:rsidRDefault="00A71655" w:rsidP="00A71655">
      <w:pPr>
        <w:ind w:firstLineChars="200" w:firstLine="524"/>
        <w:rPr>
          <w:rFonts w:ascii="ＭＳ Ｐゴシック" w:eastAsia="ＭＳ Ｐゴシック" w:hAnsi="ＭＳ Ｐゴシック"/>
          <w:bCs/>
          <w:sz w:val="28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>３．収集するごみの種類</w:t>
      </w:r>
    </w:p>
    <w:p w14:paraId="1425D04F" w14:textId="77777777" w:rsidR="00A71655" w:rsidRPr="00F36329" w:rsidRDefault="00A71655" w:rsidP="00A71655">
      <w:pPr>
        <w:jc w:val="center"/>
        <w:rPr>
          <w:rFonts w:ascii="ＭＳ Ｐゴシック" w:eastAsia="ＭＳ Ｐゴシック" w:hAnsi="ＭＳ Ｐゴシック"/>
          <w:bCs/>
          <w:sz w:val="32"/>
          <w:u w:val="double"/>
        </w:rPr>
      </w:pPr>
      <w:r w:rsidRPr="00F36329">
        <w:rPr>
          <w:rFonts w:ascii="ＭＳ Ｐゴシック" w:eastAsia="ＭＳ Ｐゴシック" w:hAnsi="ＭＳ Ｐゴシック" w:hint="eastAsia"/>
          <w:bCs/>
          <w:sz w:val="32"/>
          <w:u w:val="double"/>
        </w:rPr>
        <w:t>金属類に限る</w:t>
      </w:r>
    </w:p>
    <w:p w14:paraId="09B52425" w14:textId="77777777" w:rsidR="00A71655" w:rsidRPr="00F36329" w:rsidRDefault="00A71655" w:rsidP="00A71655">
      <w:pPr>
        <w:jc w:val="center"/>
        <w:rPr>
          <w:rFonts w:ascii="ＭＳ Ｐゴシック" w:eastAsia="ＭＳ Ｐゴシック" w:hAnsi="ＭＳ Ｐゴシック"/>
          <w:sz w:val="28"/>
          <w:u w:val="double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A71655" w:rsidRPr="00F36329" w14:paraId="5C8156AA" w14:textId="77777777" w:rsidTr="004B1866">
        <w:trPr>
          <w:trHeight w:val="1591"/>
        </w:trPr>
        <w:tc>
          <w:tcPr>
            <w:tcW w:w="9360" w:type="dxa"/>
            <w:vAlign w:val="center"/>
          </w:tcPr>
          <w:p w14:paraId="053850D3" w14:textId="5F3B3BA0" w:rsidR="00A71655" w:rsidRPr="00F36329" w:rsidRDefault="00A71655" w:rsidP="004B1866">
            <w:pPr>
              <w:rPr>
                <w:rFonts w:ascii="ＭＳ Ｐゴシック" w:eastAsia="ＭＳ Ｐゴシック" w:hAnsi="ＭＳ Ｐゴシック"/>
              </w:rPr>
            </w:pP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【例】一輪車、三輪車、棚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（スチール製）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、机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（スチール製）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、椅子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（スチール製）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、書庫、ロッカー、キャビネット、トタン類、ドラム缶、窓枠（サッシュ）、パイプ類（農業用ハウスのパイプ等は除く）、スプリング、針金類、一斗缶、米の缶、金属製のストーブ（</w:t>
            </w:r>
            <w:r w:rsidRPr="00F36329">
              <w:rPr>
                <w:rFonts w:ascii="ＭＳ Ｐゴシック" w:eastAsia="ＭＳ Ｐゴシック" w:hAnsi="ＭＳ Ｐゴシック" w:hint="eastAsia"/>
                <w:bCs/>
                <w:u w:val="wave"/>
              </w:rPr>
              <w:t>コンセント</w:t>
            </w:r>
            <w:r>
              <w:rPr>
                <w:rFonts w:ascii="ＭＳ Ｐゴシック" w:eastAsia="ＭＳ Ｐゴシック" w:hAnsi="ＭＳ Ｐゴシック" w:hint="eastAsia"/>
                <w:bCs/>
                <w:u w:val="wave"/>
              </w:rPr>
              <w:t>式の</w:t>
            </w:r>
            <w:r w:rsidRPr="00F36329">
              <w:rPr>
                <w:rFonts w:ascii="ＭＳ Ｐゴシック" w:eastAsia="ＭＳ Ｐゴシック" w:hAnsi="ＭＳ Ｐゴシック" w:hint="eastAsia"/>
                <w:bCs/>
                <w:u w:val="wave"/>
              </w:rPr>
              <w:t>も</w:t>
            </w:r>
            <w:r>
              <w:rPr>
                <w:rFonts w:ascii="ＭＳ Ｐゴシック" w:eastAsia="ＭＳ Ｐゴシック" w:hAnsi="ＭＳ Ｐゴシック" w:hint="eastAsia"/>
                <w:bCs/>
                <w:u w:val="wave"/>
              </w:rPr>
              <w:t>のは回収できません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）、ガステーブル、その他金属製の物（</w:t>
            </w:r>
            <w:r w:rsidRPr="00F36329">
              <w:rPr>
                <w:rFonts w:ascii="ＭＳ Ｐゴシック" w:eastAsia="ＭＳ Ｐゴシック" w:hAnsi="ＭＳ Ｐゴシック" w:hint="eastAsia"/>
                <w:bCs/>
                <w:u w:val="wave"/>
              </w:rPr>
              <w:t>家電製品は回収できません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</w:tr>
    </w:tbl>
    <w:p w14:paraId="68E69172" w14:textId="77777777" w:rsidR="00A71655" w:rsidRPr="00F36329" w:rsidRDefault="00A71655" w:rsidP="00A71655">
      <w:pPr>
        <w:rPr>
          <w:rFonts w:ascii="ＭＳ Ｐゴシック" w:eastAsia="ＭＳ Ｐゴシック" w:hAnsi="ＭＳ Ｐゴシック"/>
          <w:bCs/>
          <w:sz w:val="24"/>
        </w:rPr>
      </w:pPr>
      <w:r w:rsidRPr="00F36329">
        <w:rPr>
          <w:rFonts w:ascii="ＭＳ Ｐゴシック" w:eastAsia="ＭＳ Ｐゴシック" w:hAnsi="ＭＳ Ｐゴシック" w:hint="eastAsia"/>
          <w:bCs/>
          <w:sz w:val="24"/>
        </w:rPr>
        <w:t>※ラジカセ・ビデオデッキ・掃除機等の小型家電製品は燃やせないごみで出してください。</w:t>
      </w:r>
    </w:p>
    <w:p w14:paraId="7066AC83" w14:textId="77777777" w:rsidR="00A71655" w:rsidRPr="00F36329" w:rsidRDefault="00A71655" w:rsidP="00A71655">
      <w:pPr>
        <w:ind w:firstLineChars="100" w:firstLine="222"/>
        <w:rPr>
          <w:rFonts w:ascii="ＭＳ Ｐゴシック" w:eastAsia="ＭＳ Ｐゴシック" w:hAnsi="ＭＳ Ｐゴシック"/>
          <w:bCs/>
          <w:sz w:val="24"/>
        </w:rPr>
      </w:pPr>
      <w:r w:rsidRPr="00F36329">
        <w:rPr>
          <w:rFonts w:ascii="ＭＳ Ｐゴシック" w:eastAsia="ＭＳ Ｐゴシック" w:hAnsi="ＭＳ Ｐゴシック" w:hint="eastAsia"/>
          <w:bCs/>
          <w:sz w:val="24"/>
        </w:rPr>
        <w:t>石油ファンヒーターなどの灯油を使用する製品や大型の家電製品は、清掃センターに直接搬入</w:t>
      </w:r>
    </w:p>
    <w:p w14:paraId="2DF4FF39" w14:textId="77777777" w:rsidR="00A71655" w:rsidRPr="00F36329" w:rsidRDefault="00A71655" w:rsidP="00A71655">
      <w:pPr>
        <w:ind w:firstLineChars="100" w:firstLine="222"/>
        <w:rPr>
          <w:rFonts w:ascii="ＭＳ Ｐゴシック" w:eastAsia="ＭＳ Ｐゴシック" w:hAnsi="ＭＳ Ｐゴシック"/>
          <w:bCs/>
          <w:sz w:val="24"/>
        </w:rPr>
      </w:pPr>
      <w:r w:rsidRPr="00F36329">
        <w:rPr>
          <w:rFonts w:ascii="ＭＳ Ｐゴシック" w:eastAsia="ＭＳ Ｐゴシック" w:hAnsi="ＭＳ Ｐゴシック" w:hint="eastAsia"/>
          <w:bCs/>
          <w:sz w:val="24"/>
        </w:rPr>
        <w:t>してください。</w:t>
      </w:r>
    </w:p>
    <w:p w14:paraId="2AEFFB42" w14:textId="77777777" w:rsidR="00A71655" w:rsidRPr="00F36329" w:rsidRDefault="00A71655" w:rsidP="00A71655">
      <w:pPr>
        <w:rPr>
          <w:rFonts w:ascii="ＭＳ Ｐゴシック" w:eastAsia="ＭＳ Ｐゴシック" w:hAnsi="ＭＳ Ｐゴシック"/>
          <w:bCs/>
          <w:sz w:val="28"/>
        </w:rPr>
      </w:pPr>
    </w:p>
    <w:p w14:paraId="5386ECBD" w14:textId="77777777" w:rsidR="00A71655" w:rsidRPr="00F36329" w:rsidRDefault="00A71655" w:rsidP="00A71655">
      <w:pPr>
        <w:rPr>
          <w:rFonts w:ascii="ＭＳ Ｐゴシック" w:eastAsia="ＭＳ Ｐゴシック" w:hAnsi="ＭＳ Ｐゴシック"/>
          <w:sz w:val="24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>◎金属粗大として収集できない物の例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A71655" w:rsidRPr="00F36329" w14:paraId="5E436014" w14:textId="77777777" w:rsidTr="004B1866">
        <w:trPr>
          <w:trHeight w:val="1260"/>
        </w:trPr>
        <w:tc>
          <w:tcPr>
            <w:tcW w:w="9360" w:type="dxa"/>
            <w:vAlign w:val="center"/>
          </w:tcPr>
          <w:p w14:paraId="7A34FFB9" w14:textId="71C41177" w:rsidR="00A71655" w:rsidRPr="00F36329" w:rsidRDefault="00A71655" w:rsidP="004B1866">
            <w:pPr>
              <w:rPr>
                <w:rFonts w:ascii="ＭＳ Ｐゴシック" w:eastAsia="ＭＳ Ｐゴシック" w:hAnsi="ＭＳ Ｐゴシック"/>
              </w:rPr>
            </w:pP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【例】瓦、レンガ、ブロック類、陶器類、ガラス類、ビン類、プラスチック類、ポリ製品類、木製家具類、テレビ、エアコン、冷蔵庫、冷凍庫、洗濯機、衣類乾燥機、パソコン、除湿機、繊維類、皮類、ゴム類、タイヤ、土、石、樹木の枝、草、家屋の廃材、耐火ボード、バッテリー、自動車、バイク、</w:t>
            </w:r>
            <w:r w:rsidR="00BC041A">
              <w:rPr>
                <w:rFonts w:ascii="ＭＳ Ｐゴシック" w:eastAsia="ＭＳ Ｐゴシック" w:hAnsi="ＭＳ Ｐゴシック" w:hint="eastAsia"/>
                <w:bCs/>
              </w:rPr>
              <w:t>自転車、</w:t>
            </w:r>
            <w:r w:rsidRPr="00F36329">
              <w:rPr>
                <w:rFonts w:ascii="ＭＳ Ｐゴシック" w:eastAsia="ＭＳ Ｐゴシック" w:hAnsi="ＭＳ Ｐゴシック" w:hint="eastAsia"/>
                <w:bCs/>
              </w:rPr>
              <w:t>農機具類、業務用機械、</w:t>
            </w:r>
            <w:r w:rsidRPr="00F36329">
              <w:rPr>
                <w:rFonts w:ascii="ＭＳ Ｐゴシック" w:eastAsia="ＭＳ Ｐゴシック" w:hAnsi="ＭＳ Ｐゴシック" w:hint="eastAsia"/>
                <w:bCs/>
                <w:u w:val="wave"/>
              </w:rPr>
              <w:t>家電製品（扇風機・電気ストーブ等の電気を使用する製品）</w:t>
            </w:r>
          </w:p>
        </w:tc>
      </w:tr>
    </w:tbl>
    <w:p w14:paraId="59C9D37A" w14:textId="77777777" w:rsidR="00DD6D16" w:rsidRPr="00A71655" w:rsidRDefault="00A71655">
      <w:pPr>
        <w:rPr>
          <w:rFonts w:ascii="ＭＳ Ｐゴシック" w:eastAsia="ＭＳ Ｐゴシック" w:hAnsi="ＭＳ Ｐゴシック"/>
          <w:bCs/>
          <w:sz w:val="24"/>
          <w:u w:val="wave"/>
        </w:rPr>
      </w:pPr>
      <w:r w:rsidRPr="00F36329">
        <w:rPr>
          <w:rFonts w:ascii="ＭＳ Ｐゴシック" w:eastAsia="ＭＳ Ｐゴシック" w:hAnsi="ＭＳ Ｐゴシック" w:hint="eastAsia"/>
          <w:bCs/>
          <w:sz w:val="24"/>
          <w:u w:val="wave"/>
        </w:rPr>
        <w:t>注）上記の物を持ってきた場合には、全て持ち帰っていただきます。</w:t>
      </w:r>
    </w:p>
    <w:sectPr w:rsidR="00DD6D16" w:rsidRPr="00A71655" w:rsidSect="003F1D60">
      <w:pgSz w:w="11906" w:h="16838" w:code="9"/>
      <w:pgMar w:top="567" w:right="1134" w:bottom="295" w:left="1361" w:header="680" w:footer="680" w:gutter="0"/>
      <w:cols w:space="425"/>
      <w:docGrid w:type="linesAndChars" w:linePitch="328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B4267" w14:textId="77777777" w:rsidR="00A71655" w:rsidRDefault="00A71655" w:rsidP="00A71655">
      <w:r>
        <w:separator/>
      </w:r>
    </w:p>
  </w:endnote>
  <w:endnote w:type="continuationSeparator" w:id="0">
    <w:p w14:paraId="15C2C306" w14:textId="77777777" w:rsidR="00A71655" w:rsidRDefault="00A71655" w:rsidP="00A7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6B97" w14:textId="77777777" w:rsidR="00A71655" w:rsidRDefault="00A71655" w:rsidP="00A71655">
      <w:r>
        <w:separator/>
      </w:r>
    </w:p>
  </w:footnote>
  <w:footnote w:type="continuationSeparator" w:id="0">
    <w:p w14:paraId="6D866CA0" w14:textId="77777777" w:rsidR="00A71655" w:rsidRDefault="00A71655" w:rsidP="00A7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3"/>
    <w:rsid w:val="00090064"/>
    <w:rsid w:val="000C3FFC"/>
    <w:rsid w:val="00137769"/>
    <w:rsid w:val="003E6A66"/>
    <w:rsid w:val="004A73E0"/>
    <w:rsid w:val="00941229"/>
    <w:rsid w:val="00A71655"/>
    <w:rsid w:val="00B06243"/>
    <w:rsid w:val="00BC041A"/>
    <w:rsid w:val="00DD6D16"/>
    <w:rsid w:val="00F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C55A2A"/>
  <w15:chartTrackingRefBased/>
  <w15:docId w15:val="{0AFADCEC-B58F-4236-93AC-15210F92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243"/>
    <w:rPr>
      <w:sz w:val="24"/>
    </w:rPr>
  </w:style>
  <w:style w:type="character" w:customStyle="1" w:styleId="a4">
    <w:name w:val="本文 (文字)"/>
    <w:basedOn w:val="a0"/>
    <w:link w:val="a3"/>
    <w:rsid w:val="00B06243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06243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06243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B0624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B06243"/>
    <w:rPr>
      <w:rFonts w:ascii="Century" w:eastAsia="ＭＳ 明朝" w:hAnsi="Century" w:cs="Times New Roman"/>
      <w:sz w:val="24"/>
      <w:szCs w:val="24"/>
    </w:rPr>
  </w:style>
  <w:style w:type="paragraph" w:styleId="a9">
    <w:name w:val="Body Text Indent"/>
    <w:basedOn w:val="a"/>
    <w:link w:val="aa"/>
    <w:rsid w:val="00B06243"/>
    <w:pPr>
      <w:ind w:firstLineChars="100" w:firstLine="210"/>
    </w:pPr>
  </w:style>
  <w:style w:type="character" w:customStyle="1" w:styleId="aa">
    <w:name w:val="本文インデント (文字)"/>
    <w:basedOn w:val="a0"/>
    <w:link w:val="a9"/>
    <w:rsid w:val="00B06243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A71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165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A716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16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誠</dc:creator>
  <cp:keywords/>
  <dc:description/>
  <cp:lastModifiedBy>前川　翔太</cp:lastModifiedBy>
  <cp:revision>5</cp:revision>
  <dcterms:created xsi:type="dcterms:W3CDTF">2024-03-28T05:04:00Z</dcterms:created>
  <dcterms:modified xsi:type="dcterms:W3CDTF">2025-04-10T23:57:00Z</dcterms:modified>
</cp:coreProperties>
</file>